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7" w:rsidRPr="00C63D28" w:rsidRDefault="00C63D28" w:rsidP="00C63D28">
      <w:pPr>
        <w:spacing w:beforeLines="100" w:before="312" w:afterLines="50" w:after="156"/>
        <w:jc w:val="center"/>
        <w:rPr>
          <w:rFonts w:ascii="Times New Roman" w:hAnsi="Times New Roman" w:cs="Times New Roman"/>
          <w:b/>
          <w:sz w:val="36"/>
        </w:rPr>
      </w:pPr>
      <w:r w:rsidRPr="00C63D28">
        <w:rPr>
          <w:rFonts w:ascii="Times New Roman" w:hAnsi="Times New Roman" w:cs="Times New Roman"/>
          <w:b/>
          <w:sz w:val="36"/>
        </w:rPr>
        <w:t>关于</w:t>
      </w:r>
      <w:r w:rsidRPr="00C63D28">
        <w:rPr>
          <w:rFonts w:ascii="Times New Roman" w:hAnsi="Times New Roman" w:cs="Times New Roman"/>
          <w:b/>
          <w:sz w:val="36"/>
        </w:rPr>
        <w:t>Benchmark</w:t>
      </w:r>
      <w:r w:rsidRPr="00C63D28">
        <w:rPr>
          <w:rFonts w:ascii="Times New Roman" w:hAnsi="Times New Roman" w:cs="Times New Roman"/>
          <w:b/>
          <w:sz w:val="36"/>
        </w:rPr>
        <w:t>模型使用的证明</w:t>
      </w:r>
    </w:p>
    <w:p w:rsidR="00C63D28" w:rsidRDefault="00C63D28" w:rsidP="00C63D28">
      <w:pPr>
        <w:ind w:firstLine="426"/>
        <w:rPr>
          <w:rFonts w:ascii="Times New Roman" w:hAnsi="Times New Roman" w:cs="Times New Roman"/>
          <w:sz w:val="24"/>
        </w:rPr>
      </w:pPr>
    </w:p>
    <w:p w:rsidR="00C63D28" w:rsidRPr="00C63D28" w:rsidRDefault="00C63D28" w:rsidP="006725D8">
      <w:pPr>
        <w:spacing w:line="360" w:lineRule="auto"/>
        <w:ind w:firstLine="426"/>
        <w:rPr>
          <w:rFonts w:ascii="Times New Roman" w:hAnsi="Times New Roman" w:cs="Times New Roman"/>
          <w:sz w:val="24"/>
        </w:rPr>
      </w:pPr>
      <w:r w:rsidRPr="00C63D28">
        <w:rPr>
          <w:rFonts w:ascii="Times New Roman" w:hAnsi="Times New Roman" w:cs="Times New Roman"/>
          <w:sz w:val="24"/>
        </w:rPr>
        <w:t>“</w:t>
      </w:r>
      <w:r w:rsidRPr="00C63D28">
        <w:rPr>
          <w:rFonts w:ascii="Times New Roman" w:hAnsi="Times New Roman" w:cs="Times New Roman"/>
          <w:sz w:val="24"/>
        </w:rPr>
        <w:t>超高层建筑结构</w:t>
      </w:r>
      <w:r w:rsidRPr="00C63D28">
        <w:rPr>
          <w:rFonts w:ascii="Times New Roman" w:hAnsi="Times New Roman" w:cs="Times New Roman"/>
          <w:sz w:val="24"/>
        </w:rPr>
        <w:t>Benchmark</w:t>
      </w:r>
      <w:r w:rsidRPr="00C63D28">
        <w:rPr>
          <w:rFonts w:ascii="Times New Roman" w:hAnsi="Times New Roman" w:cs="Times New Roman"/>
          <w:sz w:val="24"/>
        </w:rPr>
        <w:t>模型</w:t>
      </w:r>
      <w:r w:rsidRPr="00C63D28">
        <w:rPr>
          <w:rFonts w:ascii="Times New Roman" w:hAnsi="Times New Roman" w:cs="Times New Roman"/>
          <w:sz w:val="24"/>
        </w:rPr>
        <w:t>”</w:t>
      </w:r>
      <w:r w:rsidRPr="00C63D28">
        <w:rPr>
          <w:rFonts w:ascii="Times New Roman" w:hAnsi="Times New Roman" w:cs="Times New Roman"/>
          <w:sz w:val="24"/>
        </w:rPr>
        <w:t>是由国家自然科学基金重大研究计划</w:t>
      </w:r>
      <w:r w:rsidRPr="00C63D28">
        <w:rPr>
          <w:rFonts w:ascii="Times New Roman" w:hAnsi="Times New Roman" w:cs="Times New Roman"/>
          <w:sz w:val="24"/>
        </w:rPr>
        <w:t>“</w:t>
      </w:r>
      <w:r w:rsidRPr="00C63D28">
        <w:rPr>
          <w:rFonts w:ascii="Times New Roman" w:hAnsi="Times New Roman" w:cs="Times New Roman"/>
          <w:sz w:val="24"/>
        </w:rPr>
        <w:t>重大工程的动力灾变</w:t>
      </w:r>
      <w:r w:rsidRPr="00C63D28">
        <w:rPr>
          <w:rFonts w:ascii="Times New Roman" w:hAnsi="Times New Roman" w:cs="Times New Roman"/>
          <w:sz w:val="24"/>
        </w:rPr>
        <w:t>”</w:t>
      </w:r>
      <w:r w:rsidRPr="00C63D28">
        <w:rPr>
          <w:rFonts w:ascii="Times New Roman" w:hAnsi="Times New Roman" w:cs="Times New Roman"/>
          <w:sz w:val="24"/>
        </w:rPr>
        <w:t>集成项目</w:t>
      </w:r>
      <w:r w:rsidRPr="00C63D28">
        <w:rPr>
          <w:rFonts w:ascii="Times New Roman" w:hAnsi="Times New Roman" w:cs="Times New Roman"/>
          <w:sz w:val="24"/>
        </w:rPr>
        <w:t>“</w:t>
      </w:r>
      <w:r w:rsidRPr="00C63D28">
        <w:rPr>
          <w:rFonts w:ascii="Times New Roman" w:hAnsi="Times New Roman" w:cs="Times New Roman"/>
          <w:sz w:val="24"/>
        </w:rPr>
        <w:t>重大建筑与桥梁结构地震灾变集成研究</w:t>
      </w:r>
      <w:r w:rsidRPr="00C63D28">
        <w:rPr>
          <w:rFonts w:ascii="Times New Roman" w:hAnsi="Times New Roman" w:cs="Times New Roman"/>
          <w:sz w:val="24"/>
        </w:rPr>
        <w:t>”</w:t>
      </w:r>
      <w:r w:rsidRPr="00C63D28">
        <w:rPr>
          <w:rFonts w:ascii="Times New Roman" w:hAnsi="Times New Roman" w:cs="Times New Roman"/>
          <w:sz w:val="24"/>
        </w:rPr>
        <w:t>（</w:t>
      </w:r>
      <w:r w:rsidRPr="00C63D28">
        <w:rPr>
          <w:rFonts w:ascii="Times New Roman" w:hAnsi="Times New Roman" w:cs="Times New Roman"/>
          <w:sz w:val="24"/>
        </w:rPr>
        <w:t>No. 91315301</w:t>
      </w:r>
      <w:r w:rsidRPr="00C63D28">
        <w:rPr>
          <w:rFonts w:ascii="Times New Roman" w:hAnsi="Times New Roman" w:cs="Times New Roman"/>
          <w:sz w:val="24"/>
        </w:rPr>
        <w:t>）资助，在同济大学吕西林教授的主持下，于</w:t>
      </w:r>
      <w:r w:rsidRPr="00C63D28">
        <w:rPr>
          <w:rFonts w:ascii="Times New Roman" w:hAnsi="Times New Roman" w:cs="Times New Roman"/>
          <w:sz w:val="24"/>
        </w:rPr>
        <w:t>2015</w:t>
      </w:r>
      <w:r w:rsidRPr="00C63D28">
        <w:rPr>
          <w:rFonts w:ascii="Times New Roman" w:hAnsi="Times New Roman" w:cs="Times New Roman"/>
          <w:sz w:val="24"/>
        </w:rPr>
        <w:t>年底完成的。</w:t>
      </w:r>
    </w:p>
    <w:p w:rsidR="00C63D28" w:rsidRPr="00C63D28" w:rsidRDefault="00C63D28" w:rsidP="006725D8">
      <w:pPr>
        <w:pStyle w:val="a3"/>
        <w:spacing w:line="360" w:lineRule="auto"/>
        <w:rPr>
          <w:rFonts w:eastAsiaTheme="minorEastAsia"/>
          <w:sz w:val="24"/>
        </w:rPr>
      </w:pPr>
      <w:r w:rsidRPr="00C63D28">
        <w:rPr>
          <w:rFonts w:eastAsiaTheme="minorEastAsia"/>
          <w:sz w:val="24"/>
        </w:rPr>
        <w:t>同济大学土木工程学院结构</w:t>
      </w:r>
      <w:bookmarkStart w:id="0" w:name="_GoBack"/>
      <w:bookmarkEnd w:id="0"/>
      <w:r w:rsidRPr="00C63D28">
        <w:rPr>
          <w:rFonts w:eastAsiaTheme="minorEastAsia"/>
          <w:sz w:val="24"/>
        </w:rPr>
        <w:t>工程与防灾研究所（甲方）向乙方提供相关建模信息与模型文件，</w:t>
      </w:r>
      <w:r>
        <w:rPr>
          <w:rFonts w:eastAsiaTheme="minorEastAsia"/>
          <w:sz w:val="24"/>
        </w:rPr>
        <w:t>乙方将</w:t>
      </w:r>
      <w:r>
        <w:rPr>
          <w:rFonts w:eastAsiaTheme="minorEastAsia" w:hint="eastAsia"/>
          <w:sz w:val="24"/>
        </w:rPr>
        <w:t>本模型</w:t>
      </w:r>
      <w:r w:rsidRPr="00C63D28">
        <w:rPr>
          <w:rFonts w:eastAsiaTheme="minorEastAsia"/>
          <w:sz w:val="24"/>
        </w:rPr>
        <w:t>用于相关</w:t>
      </w:r>
      <w:r>
        <w:rPr>
          <w:rFonts w:eastAsiaTheme="minorEastAsia" w:hint="eastAsia"/>
          <w:sz w:val="24"/>
        </w:rPr>
        <w:t>的</w:t>
      </w:r>
      <w:r w:rsidRPr="00C63D28">
        <w:rPr>
          <w:rFonts w:eastAsiaTheme="minorEastAsia"/>
          <w:sz w:val="24"/>
        </w:rPr>
        <w:t>科学研究，应用的</w:t>
      </w:r>
      <w:r>
        <w:rPr>
          <w:rFonts w:eastAsiaTheme="minorEastAsia" w:hint="eastAsia"/>
          <w:sz w:val="24"/>
        </w:rPr>
        <w:t>研究目的</w:t>
      </w:r>
      <w:r w:rsidRPr="00C63D28">
        <w:rPr>
          <w:rFonts w:eastAsiaTheme="minorEastAsia"/>
          <w:sz w:val="24"/>
        </w:rPr>
        <w:t>见下表所示。</w:t>
      </w:r>
    </w:p>
    <w:p w:rsidR="00C63D28" w:rsidRPr="00C63D28" w:rsidRDefault="00C63D28" w:rsidP="006725D8">
      <w:pPr>
        <w:pStyle w:val="a3"/>
        <w:spacing w:line="360" w:lineRule="auto"/>
        <w:rPr>
          <w:rFonts w:eastAsiaTheme="minorEastAsia"/>
          <w:sz w:val="24"/>
        </w:rPr>
      </w:pPr>
    </w:p>
    <w:p w:rsidR="00C63D28" w:rsidRPr="00C63D28" w:rsidRDefault="00C63D28" w:rsidP="00C63D28">
      <w:pPr>
        <w:pStyle w:val="a3"/>
        <w:ind w:firstLine="0"/>
        <w:jc w:val="center"/>
        <w:rPr>
          <w:rFonts w:eastAsiaTheme="minorEastAsia"/>
          <w:b/>
          <w:sz w:val="24"/>
        </w:rPr>
      </w:pPr>
      <w:r w:rsidRPr="00C63D28">
        <w:rPr>
          <w:rFonts w:eastAsiaTheme="minorEastAsia"/>
          <w:b/>
          <w:sz w:val="24"/>
        </w:rPr>
        <w:t>表</w:t>
      </w:r>
      <w:r w:rsidRPr="00C63D28">
        <w:rPr>
          <w:rFonts w:eastAsiaTheme="minorEastAsia"/>
          <w:b/>
          <w:sz w:val="24"/>
        </w:rPr>
        <w:t>1  Benchmark</w:t>
      </w:r>
      <w:r w:rsidRPr="00C63D28">
        <w:rPr>
          <w:rFonts w:eastAsiaTheme="minorEastAsia"/>
          <w:b/>
          <w:sz w:val="24"/>
        </w:rPr>
        <w:t>模型使用目的说明表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6654"/>
      </w:tblGrid>
      <w:tr w:rsidR="00C63D28" w:rsidRPr="00C63D28" w:rsidTr="007A619F">
        <w:trPr>
          <w:trHeight w:val="6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147" w:firstLine="142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乙</w:t>
            </w:r>
            <w:r w:rsidRPr="00C63D28">
              <w:rPr>
                <w:rFonts w:eastAsiaTheme="minorEastAsia"/>
                <w:sz w:val="24"/>
              </w:rPr>
              <w:t xml:space="preserve">   </w:t>
            </w:r>
            <w:r w:rsidRPr="00C63D28">
              <w:rPr>
                <w:rFonts w:eastAsiaTheme="minorEastAsia"/>
                <w:sz w:val="24"/>
              </w:rPr>
              <w:t>方</w:t>
            </w:r>
          </w:p>
        </w:tc>
        <w:tc>
          <w:tcPr>
            <w:tcW w:w="6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4761" w:firstLine="0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（盖单位公章）</w:t>
            </w:r>
          </w:p>
        </w:tc>
      </w:tr>
      <w:tr w:rsidR="00C63D28" w:rsidRPr="00C63D28" w:rsidTr="007A619F">
        <w:trPr>
          <w:trHeight w:val="600"/>
        </w:trPr>
        <w:tc>
          <w:tcPr>
            <w:tcW w:w="1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147" w:firstLine="142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使</w:t>
            </w:r>
            <w:r w:rsidRPr="00C63D28">
              <w:rPr>
                <w:rFonts w:eastAsiaTheme="minorEastAsia"/>
                <w:sz w:val="24"/>
              </w:rPr>
              <w:t xml:space="preserve"> </w:t>
            </w:r>
            <w:r w:rsidRPr="00C63D28">
              <w:rPr>
                <w:rFonts w:eastAsiaTheme="minorEastAsia"/>
                <w:sz w:val="24"/>
              </w:rPr>
              <w:t>用</w:t>
            </w:r>
            <w:r w:rsidRPr="00C63D28">
              <w:rPr>
                <w:rFonts w:eastAsiaTheme="minorEastAsia"/>
                <w:sz w:val="24"/>
              </w:rPr>
              <w:t xml:space="preserve"> </w:t>
            </w:r>
            <w:r w:rsidRPr="00C63D28">
              <w:rPr>
                <w:rFonts w:eastAsiaTheme="minorEastAsia"/>
                <w:sz w:val="24"/>
              </w:rPr>
              <w:t>人</w:t>
            </w:r>
          </w:p>
        </w:tc>
        <w:tc>
          <w:tcPr>
            <w:tcW w:w="66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firstLine="0"/>
              <w:jc w:val="center"/>
              <w:rPr>
                <w:rFonts w:eastAsiaTheme="minorEastAsia"/>
                <w:sz w:val="24"/>
              </w:rPr>
            </w:pPr>
          </w:p>
        </w:tc>
      </w:tr>
      <w:tr w:rsidR="00C63D28" w:rsidRPr="00C63D28" w:rsidTr="007A619F">
        <w:trPr>
          <w:trHeight w:val="600"/>
        </w:trPr>
        <w:tc>
          <w:tcPr>
            <w:tcW w:w="1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147" w:firstLine="142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联系地址</w:t>
            </w:r>
          </w:p>
        </w:tc>
        <w:tc>
          <w:tcPr>
            <w:tcW w:w="66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firstLine="0"/>
              <w:jc w:val="center"/>
              <w:rPr>
                <w:rFonts w:eastAsiaTheme="minorEastAsia"/>
                <w:sz w:val="24"/>
              </w:rPr>
            </w:pPr>
          </w:p>
        </w:tc>
      </w:tr>
      <w:tr w:rsidR="00C63D28" w:rsidRPr="00C63D28" w:rsidTr="007A619F">
        <w:trPr>
          <w:trHeight w:val="600"/>
        </w:trPr>
        <w:tc>
          <w:tcPr>
            <w:tcW w:w="1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147" w:firstLine="142"/>
              <w:jc w:val="center"/>
              <w:rPr>
                <w:rFonts w:eastAsiaTheme="minorEastAsia"/>
                <w:sz w:val="24"/>
              </w:rPr>
            </w:pPr>
            <w:proofErr w:type="gramStart"/>
            <w:r w:rsidRPr="00C63D28">
              <w:rPr>
                <w:rFonts w:eastAsiaTheme="minorEastAsia"/>
                <w:sz w:val="24"/>
              </w:rPr>
              <w:t>邮</w:t>
            </w:r>
            <w:proofErr w:type="gramEnd"/>
            <w:r w:rsidRPr="00C63D28">
              <w:rPr>
                <w:rFonts w:eastAsiaTheme="minorEastAsia"/>
                <w:sz w:val="24"/>
              </w:rPr>
              <w:t xml:space="preserve">    </w:t>
            </w:r>
            <w:r w:rsidRPr="00C63D28">
              <w:rPr>
                <w:rFonts w:eastAsiaTheme="minorEastAsia"/>
                <w:sz w:val="24"/>
              </w:rPr>
              <w:t>编</w:t>
            </w:r>
          </w:p>
        </w:tc>
        <w:tc>
          <w:tcPr>
            <w:tcW w:w="66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firstLine="0"/>
              <w:jc w:val="center"/>
              <w:rPr>
                <w:rFonts w:eastAsiaTheme="minorEastAsia"/>
                <w:sz w:val="24"/>
              </w:rPr>
            </w:pPr>
          </w:p>
        </w:tc>
      </w:tr>
      <w:tr w:rsidR="00C63D28" w:rsidRPr="00C63D28" w:rsidTr="007A619F">
        <w:trPr>
          <w:trHeight w:val="600"/>
        </w:trPr>
        <w:tc>
          <w:tcPr>
            <w:tcW w:w="1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147" w:firstLine="142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66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firstLine="0"/>
              <w:jc w:val="center"/>
              <w:rPr>
                <w:rFonts w:eastAsiaTheme="minorEastAsia"/>
                <w:sz w:val="24"/>
              </w:rPr>
            </w:pPr>
          </w:p>
        </w:tc>
      </w:tr>
      <w:tr w:rsidR="00C63D28" w:rsidRPr="00C63D28" w:rsidTr="007A619F">
        <w:trPr>
          <w:trHeight w:val="600"/>
        </w:trPr>
        <w:tc>
          <w:tcPr>
            <w:tcW w:w="1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147" w:firstLine="142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传</w:t>
            </w:r>
            <w:r w:rsidRPr="00C63D28">
              <w:rPr>
                <w:rFonts w:eastAsiaTheme="minorEastAsia"/>
                <w:sz w:val="24"/>
              </w:rPr>
              <w:t xml:space="preserve">    </w:t>
            </w:r>
            <w:r w:rsidRPr="00C63D28">
              <w:rPr>
                <w:rFonts w:eastAsiaTheme="minorEastAsia"/>
                <w:sz w:val="24"/>
              </w:rPr>
              <w:t>真</w:t>
            </w:r>
          </w:p>
        </w:tc>
        <w:tc>
          <w:tcPr>
            <w:tcW w:w="66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firstLine="0"/>
              <w:jc w:val="center"/>
              <w:rPr>
                <w:rFonts w:eastAsiaTheme="minorEastAsia"/>
                <w:sz w:val="24"/>
              </w:rPr>
            </w:pPr>
          </w:p>
        </w:tc>
      </w:tr>
      <w:tr w:rsidR="00C63D28" w:rsidRPr="00C63D28" w:rsidTr="007A619F">
        <w:trPr>
          <w:trHeight w:val="2889"/>
        </w:trPr>
        <w:tc>
          <w:tcPr>
            <w:tcW w:w="1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left="-5" w:firstLine="0"/>
              <w:jc w:val="center"/>
              <w:rPr>
                <w:rFonts w:eastAsiaTheme="minorEastAsia"/>
                <w:sz w:val="24"/>
              </w:rPr>
            </w:pPr>
            <w:r w:rsidRPr="00C63D28">
              <w:rPr>
                <w:rFonts w:eastAsiaTheme="minorEastAsia"/>
                <w:sz w:val="24"/>
              </w:rPr>
              <w:t>应用</w:t>
            </w:r>
            <w:r w:rsidRPr="00C63D28">
              <w:rPr>
                <w:rFonts w:eastAsiaTheme="minorEastAsia"/>
                <w:sz w:val="24"/>
              </w:rPr>
              <w:t>Benchmark</w:t>
            </w:r>
            <w:r w:rsidRPr="00C63D28">
              <w:rPr>
                <w:rFonts w:eastAsiaTheme="minorEastAsia"/>
                <w:sz w:val="24"/>
              </w:rPr>
              <w:t>模型的目的</w:t>
            </w:r>
          </w:p>
        </w:tc>
        <w:tc>
          <w:tcPr>
            <w:tcW w:w="66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D28" w:rsidRPr="00C63D28" w:rsidRDefault="00C63D28" w:rsidP="007A619F">
            <w:pPr>
              <w:pStyle w:val="a3"/>
              <w:ind w:firstLine="0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C63D28" w:rsidRPr="00C63D28" w:rsidRDefault="00C63D28" w:rsidP="00C63D28">
      <w:pPr>
        <w:pStyle w:val="18"/>
        <w:spacing w:line="360" w:lineRule="exact"/>
        <w:rPr>
          <w:rFonts w:eastAsiaTheme="minorEastAsia"/>
          <w:sz w:val="24"/>
        </w:rPr>
      </w:pPr>
    </w:p>
    <w:p w:rsidR="00C63D28" w:rsidRPr="00C63D28" w:rsidRDefault="00C63D28" w:rsidP="00C63D28">
      <w:pPr>
        <w:jc w:val="center"/>
        <w:rPr>
          <w:rFonts w:ascii="Times New Roman" w:hAnsi="Times New Roman" w:cs="Times New Roman"/>
          <w:b/>
        </w:rPr>
      </w:pPr>
    </w:p>
    <w:sectPr w:rsidR="00C63D28" w:rsidRPr="00C6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28"/>
    <w:rsid w:val="00662D67"/>
    <w:rsid w:val="006725D8"/>
    <w:rsid w:val="00C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63D28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8">
    <w:name w:val="正文18"/>
    <w:basedOn w:val="a"/>
    <w:rsid w:val="00C63D28"/>
    <w:pPr>
      <w:spacing w:line="367" w:lineRule="exact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63D28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8">
    <w:name w:val="正文18"/>
    <w:basedOn w:val="a"/>
    <w:rsid w:val="00C63D28"/>
    <w:pPr>
      <w:spacing w:line="367" w:lineRule="exac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admin</cp:lastModifiedBy>
  <cp:revision>2</cp:revision>
  <cp:lastPrinted>2016-03-16T01:45:00Z</cp:lastPrinted>
  <dcterms:created xsi:type="dcterms:W3CDTF">2016-03-15T16:08:00Z</dcterms:created>
  <dcterms:modified xsi:type="dcterms:W3CDTF">2016-03-16T02:04:00Z</dcterms:modified>
</cp:coreProperties>
</file>